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1789" w:rsidRDefault="00D71789" w:rsidP="00D71789">
      <w:pPr>
        <w:spacing w:after="0"/>
        <w:jc w:val="right"/>
        <w:rPr>
          <w:rFonts w:ascii="Times New Roman" w:eastAsia="Times New Roman" w:hAnsi="Times New Roman" w:cs="Times New Roman"/>
          <w:color w:val="000000"/>
        </w:rPr>
      </w:pPr>
      <w:r w:rsidRPr="00C74168">
        <w:rPr>
          <w:rFonts w:ascii="Times New Roman" w:eastAsia="Times New Roman" w:hAnsi="Times New Roman" w:cs="Times New Roman"/>
          <w:color w:val="000000"/>
        </w:rPr>
        <w:t xml:space="preserve">Приложение </w:t>
      </w:r>
      <w:r>
        <w:rPr>
          <w:rFonts w:ascii="Times New Roman" w:eastAsia="Times New Roman" w:hAnsi="Times New Roman" w:cs="Times New Roman"/>
          <w:color w:val="000000"/>
        </w:rPr>
        <w:t>1</w:t>
      </w:r>
      <w:r w:rsidR="00C44339">
        <w:rPr>
          <w:rFonts w:ascii="Times New Roman" w:eastAsia="Times New Roman" w:hAnsi="Times New Roman" w:cs="Times New Roman"/>
          <w:color w:val="000000"/>
        </w:rPr>
        <w:t>1</w:t>
      </w:r>
      <w:r w:rsidRPr="00C74168">
        <w:rPr>
          <w:rFonts w:ascii="Times New Roman" w:eastAsia="Times New Roman" w:hAnsi="Times New Roman" w:cs="Times New Roman"/>
          <w:color w:val="000000"/>
        </w:rPr>
        <w:t xml:space="preserve"> </w:t>
      </w:r>
    </w:p>
    <w:p w:rsidR="00D71789" w:rsidRDefault="00D71789" w:rsidP="00D7178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74168">
        <w:rPr>
          <w:rFonts w:ascii="Times New Roman" w:eastAsia="Times New Roman" w:hAnsi="Times New Roman" w:cs="Times New Roman"/>
          <w:color w:val="000000"/>
        </w:rPr>
        <w:t>к пояснительной записке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D71789" w:rsidRDefault="00D71789" w:rsidP="00D7178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46CFE" w:rsidRPr="00703FBB" w:rsidRDefault="002D7B31" w:rsidP="00D717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Сведения о</w:t>
      </w:r>
      <w:r w:rsidR="00CA22CC" w:rsidRPr="00703FB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расход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ах</w:t>
      </w:r>
      <w:r w:rsidR="00CA22CC" w:rsidRPr="00703FB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бюджета </w:t>
      </w:r>
      <w:r w:rsidR="009B75A5">
        <w:rPr>
          <w:rFonts w:ascii="Times New Roman" w:eastAsia="Times New Roman" w:hAnsi="Times New Roman" w:cs="Times New Roman"/>
          <w:b/>
          <w:bCs/>
          <w:sz w:val="24"/>
          <w:szCs w:val="24"/>
        </w:rPr>
        <w:t>города Пыть-Яха</w:t>
      </w:r>
      <w:r w:rsidR="00CA22CC" w:rsidRPr="00703FB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CD493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на реализацию </w:t>
      </w:r>
      <w:r w:rsidR="009B75A5">
        <w:rPr>
          <w:rFonts w:ascii="Times New Roman" w:eastAsia="Times New Roman" w:hAnsi="Times New Roman" w:cs="Times New Roman"/>
          <w:b/>
          <w:bCs/>
          <w:sz w:val="24"/>
          <w:szCs w:val="24"/>
        </w:rPr>
        <w:t>муниципальных</w:t>
      </w:r>
      <w:r w:rsidR="00CD4933" w:rsidRPr="00CD493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программ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CA22CC" w:rsidRPr="00703FBB">
        <w:rPr>
          <w:rFonts w:ascii="Times New Roman" w:eastAsia="Times New Roman" w:hAnsi="Times New Roman" w:cs="Times New Roman"/>
          <w:b/>
          <w:bCs/>
          <w:sz w:val="24"/>
          <w:szCs w:val="24"/>
        </w:rPr>
        <w:t>на 20</w:t>
      </w:r>
      <w:r w:rsidR="00C44339"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 w:rsidR="00B40D1F">
        <w:rPr>
          <w:rFonts w:ascii="Times New Roman" w:eastAsia="Times New Roman" w:hAnsi="Times New Roman" w:cs="Times New Roman"/>
          <w:b/>
          <w:bCs/>
          <w:sz w:val="24"/>
          <w:szCs w:val="24"/>
        </w:rPr>
        <w:t>1</w:t>
      </w:r>
      <w:r w:rsidR="005A20A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год и на плановый период 202</w:t>
      </w:r>
      <w:r w:rsidR="00B40D1F"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и </w:t>
      </w:r>
      <w:r w:rsidR="00CA22CC" w:rsidRPr="00703FBB">
        <w:rPr>
          <w:rFonts w:ascii="Times New Roman" w:eastAsia="Times New Roman" w:hAnsi="Times New Roman" w:cs="Times New Roman"/>
          <w:b/>
          <w:bCs/>
          <w:sz w:val="24"/>
          <w:szCs w:val="24"/>
        </w:rPr>
        <w:t>20</w:t>
      </w:r>
      <w:r w:rsidR="005A20A4"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 w:rsidR="00B40D1F">
        <w:rPr>
          <w:rFonts w:ascii="Times New Roman" w:eastAsia="Times New Roman" w:hAnsi="Times New Roman" w:cs="Times New Roman"/>
          <w:b/>
          <w:bCs/>
          <w:sz w:val="24"/>
          <w:szCs w:val="24"/>
        </w:rPr>
        <w:t>3</w:t>
      </w:r>
      <w:r w:rsidR="00CA22CC" w:rsidRPr="00703FB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год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ов</w:t>
      </w:r>
      <w:r w:rsidR="00CA22CC" w:rsidRPr="00703FB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в</w:t>
      </w:r>
      <w:r w:rsidR="00CA22CC" w:rsidRPr="00703FB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сравнени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и</w:t>
      </w:r>
      <w:r w:rsidR="00CA22CC" w:rsidRPr="00703FB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227DA7" w:rsidRPr="00703FB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ожидаемым</w:t>
      </w:r>
      <w:r w:rsidR="00CA22CC" w:rsidRPr="00703FB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2D7B31">
        <w:rPr>
          <w:rFonts w:ascii="Times New Roman" w:eastAsia="Times New Roman" w:hAnsi="Times New Roman" w:cs="Times New Roman"/>
          <w:b/>
          <w:bCs/>
          <w:sz w:val="24"/>
          <w:szCs w:val="24"/>
        </w:rPr>
        <w:t>исполнение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м</w:t>
      </w:r>
      <w:r w:rsidR="005A20A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за 20</w:t>
      </w:r>
      <w:r w:rsidR="00B40D1F">
        <w:rPr>
          <w:rFonts w:ascii="Times New Roman" w:eastAsia="Times New Roman" w:hAnsi="Times New Roman" w:cs="Times New Roman"/>
          <w:b/>
          <w:bCs/>
          <w:sz w:val="24"/>
          <w:szCs w:val="24"/>
        </w:rPr>
        <w:t>20</w:t>
      </w:r>
      <w:r w:rsidRPr="002D7B3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год</w:t>
      </w:r>
      <w:r w:rsidR="005A20A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и отчетом за 201</w:t>
      </w:r>
      <w:r w:rsidR="00B40D1F">
        <w:rPr>
          <w:rFonts w:ascii="Times New Roman" w:eastAsia="Times New Roman" w:hAnsi="Times New Roman" w:cs="Times New Roman"/>
          <w:b/>
          <w:bCs/>
          <w:sz w:val="24"/>
          <w:szCs w:val="24"/>
        </w:rPr>
        <w:t>9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год</w:t>
      </w:r>
    </w:p>
    <w:p w:rsidR="00022DAC" w:rsidRPr="00703FBB" w:rsidRDefault="00022DAC" w:rsidP="005553E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5A20A4" w:rsidRDefault="00DD15BD" w:rsidP="00981199">
      <w:pPr>
        <w:spacing w:after="0" w:line="240" w:lineRule="auto"/>
        <w:ind w:right="111"/>
        <w:jc w:val="right"/>
        <w:rPr>
          <w:rFonts w:ascii="Times New Roman" w:hAnsi="Times New Roman" w:cs="Times New Roman"/>
          <w:sz w:val="20"/>
          <w:szCs w:val="20"/>
        </w:rPr>
      </w:pPr>
      <w:r w:rsidRPr="00703FBB">
        <w:rPr>
          <w:rFonts w:ascii="Times New Roman" w:hAnsi="Times New Roman" w:cs="Times New Roman"/>
          <w:sz w:val="20"/>
          <w:szCs w:val="20"/>
        </w:rPr>
        <w:t>(тыс. рублей)</w:t>
      </w:r>
      <w:r w:rsidR="00981199" w:rsidRPr="00981199">
        <w:rPr>
          <w:rFonts w:ascii="Times New Roman" w:hAnsi="Times New Roman" w:cs="Times New Roman"/>
          <w:sz w:val="20"/>
          <w:szCs w:val="20"/>
        </w:rPr>
        <w:t xml:space="preserve"> </w:t>
      </w:r>
    </w:p>
    <w:tbl>
      <w:tblPr>
        <w:tblW w:w="15616" w:type="dxa"/>
        <w:tblInd w:w="-5" w:type="dxa"/>
        <w:tblLook w:val="04A0" w:firstRow="1" w:lastRow="0" w:firstColumn="1" w:lastColumn="0" w:noHBand="0" w:noVBand="1"/>
      </w:tblPr>
      <w:tblGrid>
        <w:gridCol w:w="9498"/>
        <w:gridCol w:w="1180"/>
        <w:gridCol w:w="1218"/>
        <w:gridCol w:w="1240"/>
        <w:gridCol w:w="1240"/>
        <w:gridCol w:w="1240"/>
      </w:tblGrid>
      <w:tr w:rsidR="00B40D1F" w:rsidRPr="00B40D1F" w:rsidTr="00146FAF">
        <w:trPr>
          <w:cantSplit/>
          <w:trHeight w:val="20"/>
        </w:trPr>
        <w:tc>
          <w:tcPr>
            <w:tcW w:w="9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D1F" w:rsidRPr="00B40D1F" w:rsidRDefault="00B40D1F" w:rsidP="00B40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40D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0D1F" w:rsidRPr="00B40D1F" w:rsidRDefault="00B40D1F" w:rsidP="00B40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40D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Исполнено за 2019 год</w:t>
            </w:r>
          </w:p>
        </w:tc>
        <w:tc>
          <w:tcPr>
            <w:tcW w:w="12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0D1F" w:rsidRPr="00B40D1F" w:rsidRDefault="00B40D1F" w:rsidP="00B40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40D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Ожидаемое исполнение за 2020 год</w:t>
            </w:r>
          </w:p>
        </w:tc>
        <w:tc>
          <w:tcPr>
            <w:tcW w:w="37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0D1F" w:rsidRPr="00B40D1F" w:rsidRDefault="00B40D1F" w:rsidP="00B40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40D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проект бюджета</w:t>
            </w:r>
          </w:p>
        </w:tc>
      </w:tr>
      <w:tr w:rsidR="00B40D1F" w:rsidRPr="00B40D1F" w:rsidTr="00146FAF">
        <w:trPr>
          <w:cantSplit/>
          <w:trHeight w:val="20"/>
        </w:trPr>
        <w:tc>
          <w:tcPr>
            <w:tcW w:w="9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D1F" w:rsidRPr="00B40D1F" w:rsidRDefault="00B40D1F" w:rsidP="00B40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D1F" w:rsidRPr="00B40D1F" w:rsidRDefault="00B40D1F" w:rsidP="00B40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D1F" w:rsidRPr="00B40D1F" w:rsidRDefault="00B40D1F" w:rsidP="00B40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0D1F" w:rsidRPr="00B40D1F" w:rsidRDefault="00B40D1F" w:rsidP="00B40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40D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2021 год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0D1F" w:rsidRPr="00B40D1F" w:rsidRDefault="00B40D1F" w:rsidP="00B40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40D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2022 год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0D1F" w:rsidRPr="00B40D1F" w:rsidRDefault="00B40D1F" w:rsidP="00B40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40D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2023 год</w:t>
            </w:r>
          </w:p>
        </w:tc>
      </w:tr>
      <w:tr w:rsidR="00B40D1F" w:rsidRPr="00B40D1F" w:rsidTr="00146FAF">
        <w:trPr>
          <w:cantSplit/>
          <w:trHeight w:val="20"/>
        </w:trPr>
        <w:tc>
          <w:tcPr>
            <w:tcW w:w="9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D1F" w:rsidRPr="00B40D1F" w:rsidRDefault="00B40D1F" w:rsidP="00B40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40D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D1F" w:rsidRPr="00B40D1F" w:rsidRDefault="00B40D1F" w:rsidP="00B40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40D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D1F" w:rsidRPr="00B40D1F" w:rsidRDefault="00B40D1F" w:rsidP="00B40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40D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D1F" w:rsidRPr="00B40D1F" w:rsidRDefault="00B40D1F" w:rsidP="00B40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40D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D1F" w:rsidRPr="00B40D1F" w:rsidRDefault="00B40D1F" w:rsidP="00B40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40D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D1F" w:rsidRPr="00B40D1F" w:rsidRDefault="00B40D1F" w:rsidP="00B40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40D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B40D1F" w:rsidRPr="00B40D1F" w:rsidTr="00146FAF">
        <w:trPr>
          <w:cantSplit/>
          <w:trHeight w:val="20"/>
        </w:trPr>
        <w:tc>
          <w:tcPr>
            <w:tcW w:w="9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D1F" w:rsidRPr="00B40D1F" w:rsidRDefault="00B40D1F" w:rsidP="00B40D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40D1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ВСЕГО РАСХОДОВ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D1F" w:rsidRPr="00B40D1F" w:rsidRDefault="00B40D1F" w:rsidP="00B40D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40D1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4 047 571,4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D1F" w:rsidRPr="00B40D1F" w:rsidRDefault="00B40D1F" w:rsidP="00B40D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40D1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5 132 161,1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D1F" w:rsidRPr="00B40D1F" w:rsidRDefault="00B40D1F" w:rsidP="00B40D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40D1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3 922 495,2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D1F" w:rsidRPr="00B40D1F" w:rsidRDefault="00B40D1F" w:rsidP="00B40D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40D1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3 379 719,8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D1F" w:rsidRPr="00B40D1F" w:rsidRDefault="00B40D1F" w:rsidP="00B40D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40D1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3 407 664,4</w:t>
            </w:r>
          </w:p>
        </w:tc>
      </w:tr>
      <w:tr w:rsidR="00B40D1F" w:rsidRPr="00B40D1F" w:rsidTr="00146FAF">
        <w:trPr>
          <w:cantSplit/>
          <w:trHeight w:val="20"/>
        </w:trPr>
        <w:tc>
          <w:tcPr>
            <w:tcW w:w="9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D1F" w:rsidRPr="00B40D1F" w:rsidRDefault="00B40D1F" w:rsidP="00B40D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40D1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Всего на реализацию муниципальных программ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D1F" w:rsidRPr="00B40D1F" w:rsidRDefault="00B40D1F" w:rsidP="00B40D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40D1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4 005 175,2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D1F" w:rsidRPr="00B40D1F" w:rsidRDefault="00B40D1F" w:rsidP="00B40D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40D1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5 083 044,0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D1F" w:rsidRPr="00B40D1F" w:rsidRDefault="00B40D1F" w:rsidP="00B40D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40D1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3 890 051,0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D1F" w:rsidRPr="00B40D1F" w:rsidRDefault="00B40D1F" w:rsidP="00B40D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40D1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3 315 807,1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D1F" w:rsidRPr="00B40D1F" w:rsidRDefault="00B40D1F" w:rsidP="00B40D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40D1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3 304 881,6</w:t>
            </w:r>
          </w:p>
        </w:tc>
      </w:tr>
      <w:tr w:rsidR="00B40D1F" w:rsidRPr="00B40D1F" w:rsidTr="00146FAF">
        <w:trPr>
          <w:cantSplit/>
          <w:trHeight w:val="20"/>
        </w:trPr>
        <w:tc>
          <w:tcPr>
            <w:tcW w:w="9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D1F" w:rsidRPr="00B40D1F" w:rsidRDefault="00B40D1F" w:rsidP="00B40D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0D1F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0D1F" w:rsidRPr="00B40D1F" w:rsidRDefault="00B40D1F" w:rsidP="00B40D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40D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1 639 216,7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D1F" w:rsidRPr="00B40D1F" w:rsidRDefault="00B40D1F" w:rsidP="00B40D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40D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1 861 643,0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D1F" w:rsidRPr="00B40D1F" w:rsidRDefault="00B40D1F" w:rsidP="00B40D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0D1F">
              <w:rPr>
                <w:rFonts w:ascii="Times New Roman" w:eastAsia="Times New Roman" w:hAnsi="Times New Roman" w:cs="Times New Roman"/>
                <w:sz w:val="20"/>
                <w:szCs w:val="20"/>
              </w:rPr>
              <w:t>1 834 202,8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D1F" w:rsidRPr="00B40D1F" w:rsidRDefault="00B40D1F" w:rsidP="00B40D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0D1F">
              <w:rPr>
                <w:rFonts w:ascii="Times New Roman" w:eastAsia="Times New Roman" w:hAnsi="Times New Roman" w:cs="Times New Roman"/>
                <w:sz w:val="20"/>
                <w:szCs w:val="20"/>
              </w:rPr>
              <w:t>1 771 679,3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D1F" w:rsidRPr="00B40D1F" w:rsidRDefault="00B40D1F" w:rsidP="00B40D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0D1F">
              <w:rPr>
                <w:rFonts w:ascii="Times New Roman" w:eastAsia="Times New Roman" w:hAnsi="Times New Roman" w:cs="Times New Roman"/>
                <w:sz w:val="20"/>
                <w:szCs w:val="20"/>
              </w:rPr>
              <w:t>1 796 694,4</w:t>
            </w:r>
          </w:p>
        </w:tc>
      </w:tr>
      <w:tr w:rsidR="00B40D1F" w:rsidRPr="00B40D1F" w:rsidTr="00146FAF">
        <w:trPr>
          <w:cantSplit/>
          <w:trHeight w:val="20"/>
        </w:trPr>
        <w:tc>
          <w:tcPr>
            <w:tcW w:w="9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D1F" w:rsidRPr="00B40D1F" w:rsidRDefault="00B40D1F" w:rsidP="00B40D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0D1F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0D1F" w:rsidRPr="00B40D1F" w:rsidRDefault="00B40D1F" w:rsidP="00B40D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40D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65 057,2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D1F" w:rsidRPr="00B40D1F" w:rsidRDefault="00B40D1F" w:rsidP="00B40D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40D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78 147,4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D1F" w:rsidRPr="00B40D1F" w:rsidRDefault="00B40D1F" w:rsidP="00B40D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0D1F">
              <w:rPr>
                <w:rFonts w:ascii="Times New Roman" w:eastAsia="Times New Roman" w:hAnsi="Times New Roman" w:cs="Times New Roman"/>
                <w:sz w:val="20"/>
                <w:szCs w:val="20"/>
              </w:rPr>
              <w:t>81 094,4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D1F" w:rsidRPr="00B40D1F" w:rsidRDefault="00B40D1F" w:rsidP="00B40D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0D1F">
              <w:rPr>
                <w:rFonts w:ascii="Times New Roman" w:eastAsia="Times New Roman" w:hAnsi="Times New Roman" w:cs="Times New Roman"/>
                <w:sz w:val="20"/>
                <w:szCs w:val="20"/>
              </w:rPr>
              <w:t>78 115,7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D1F" w:rsidRPr="00B40D1F" w:rsidRDefault="00B40D1F" w:rsidP="00B40D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0D1F">
              <w:rPr>
                <w:rFonts w:ascii="Times New Roman" w:eastAsia="Times New Roman" w:hAnsi="Times New Roman" w:cs="Times New Roman"/>
                <w:sz w:val="20"/>
                <w:szCs w:val="20"/>
              </w:rPr>
              <w:t>78 279,5</w:t>
            </w:r>
          </w:p>
        </w:tc>
      </w:tr>
      <w:tr w:rsidR="00B40D1F" w:rsidRPr="00B40D1F" w:rsidTr="00146FAF">
        <w:trPr>
          <w:cantSplit/>
          <w:trHeight w:val="20"/>
        </w:trPr>
        <w:tc>
          <w:tcPr>
            <w:tcW w:w="9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0D1F" w:rsidRPr="00B40D1F" w:rsidRDefault="00B40D1F" w:rsidP="00B40D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0D1F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"Доступная среда в городе Пыть-Яхе"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0D1F" w:rsidRPr="00B40D1F" w:rsidRDefault="00B40D1F" w:rsidP="00B40D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40D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750,0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D1F" w:rsidRPr="00B40D1F" w:rsidRDefault="00B40D1F" w:rsidP="00B40D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40D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D1F" w:rsidRPr="00B40D1F" w:rsidRDefault="00B40D1F" w:rsidP="00B40D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0D1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D1F" w:rsidRPr="00B40D1F" w:rsidRDefault="00B40D1F" w:rsidP="00B40D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0D1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D1F" w:rsidRPr="00B40D1F" w:rsidRDefault="00B40D1F" w:rsidP="00B40D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0D1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40D1F" w:rsidRPr="00B40D1F" w:rsidTr="00146FAF">
        <w:trPr>
          <w:cantSplit/>
          <w:trHeight w:val="20"/>
        </w:trPr>
        <w:tc>
          <w:tcPr>
            <w:tcW w:w="9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D1F" w:rsidRPr="00B40D1F" w:rsidRDefault="00B40D1F" w:rsidP="00B40D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0D1F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"Культурное пространство города Пыть-Яха"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0D1F" w:rsidRPr="00B40D1F" w:rsidRDefault="00B40D1F" w:rsidP="00B40D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40D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213 537,1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D1F" w:rsidRPr="00B40D1F" w:rsidRDefault="00B40D1F" w:rsidP="00B40D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40D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246 450,4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D1F" w:rsidRPr="00B40D1F" w:rsidRDefault="00B40D1F" w:rsidP="00B40D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0D1F">
              <w:rPr>
                <w:rFonts w:ascii="Times New Roman" w:eastAsia="Times New Roman" w:hAnsi="Times New Roman" w:cs="Times New Roman"/>
                <w:sz w:val="20"/>
                <w:szCs w:val="20"/>
              </w:rPr>
              <w:t>232 990,1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D1F" w:rsidRPr="00B40D1F" w:rsidRDefault="00B40D1F" w:rsidP="00B40D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0D1F">
              <w:rPr>
                <w:rFonts w:ascii="Times New Roman" w:eastAsia="Times New Roman" w:hAnsi="Times New Roman" w:cs="Times New Roman"/>
                <w:sz w:val="20"/>
                <w:szCs w:val="20"/>
              </w:rPr>
              <w:t>227 467,5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D1F" w:rsidRPr="00B40D1F" w:rsidRDefault="00B40D1F" w:rsidP="00B40D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0D1F">
              <w:rPr>
                <w:rFonts w:ascii="Times New Roman" w:eastAsia="Times New Roman" w:hAnsi="Times New Roman" w:cs="Times New Roman"/>
                <w:sz w:val="20"/>
                <w:szCs w:val="20"/>
              </w:rPr>
              <w:t>227 486,2</w:t>
            </w:r>
          </w:p>
        </w:tc>
      </w:tr>
      <w:tr w:rsidR="00B40D1F" w:rsidRPr="00B40D1F" w:rsidTr="00146FAF">
        <w:trPr>
          <w:cantSplit/>
          <w:trHeight w:val="20"/>
        </w:trPr>
        <w:tc>
          <w:tcPr>
            <w:tcW w:w="9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D1F" w:rsidRPr="00B40D1F" w:rsidRDefault="00B40D1F" w:rsidP="00B40D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0D1F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"Развитие физической культуры и спорта в городе Пыть-Яхе"</w:t>
            </w:r>
            <w:bookmarkStart w:id="0" w:name="_GoBack"/>
            <w:bookmarkEnd w:id="0"/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0D1F" w:rsidRPr="00B40D1F" w:rsidRDefault="00B40D1F" w:rsidP="00B40D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40D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129 657,9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D1F" w:rsidRPr="00B40D1F" w:rsidRDefault="00B40D1F" w:rsidP="00B40D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40D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563 212,1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D1F" w:rsidRPr="00B40D1F" w:rsidRDefault="00B40D1F" w:rsidP="00B40D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0D1F">
              <w:rPr>
                <w:rFonts w:ascii="Times New Roman" w:eastAsia="Times New Roman" w:hAnsi="Times New Roman" w:cs="Times New Roman"/>
                <w:sz w:val="20"/>
                <w:szCs w:val="20"/>
              </w:rPr>
              <w:t>122 282,4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D1F" w:rsidRPr="00B40D1F" w:rsidRDefault="00B40D1F" w:rsidP="00B40D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0D1F">
              <w:rPr>
                <w:rFonts w:ascii="Times New Roman" w:eastAsia="Times New Roman" w:hAnsi="Times New Roman" w:cs="Times New Roman"/>
                <w:sz w:val="20"/>
                <w:szCs w:val="20"/>
              </w:rPr>
              <w:t>112 797,4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D1F" w:rsidRPr="00B40D1F" w:rsidRDefault="00B40D1F" w:rsidP="00B40D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0D1F">
              <w:rPr>
                <w:rFonts w:ascii="Times New Roman" w:eastAsia="Times New Roman" w:hAnsi="Times New Roman" w:cs="Times New Roman"/>
                <w:sz w:val="20"/>
                <w:szCs w:val="20"/>
              </w:rPr>
              <w:t>112 875,2</w:t>
            </w:r>
          </w:p>
        </w:tc>
      </w:tr>
      <w:tr w:rsidR="00B40D1F" w:rsidRPr="00B40D1F" w:rsidTr="00146FAF">
        <w:trPr>
          <w:cantSplit/>
          <w:trHeight w:val="20"/>
        </w:trPr>
        <w:tc>
          <w:tcPr>
            <w:tcW w:w="9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D1F" w:rsidRPr="00B40D1F" w:rsidRDefault="00B40D1F" w:rsidP="00B40D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0D1F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"Поддержка занятости населения в городе Пыть-Яхе"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0D1F" w:rsidRPr="00B40D1F" w:rsidRDefault="00B40D1F" w:rsidP="00B40D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40D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9 183,5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D1F" w:rsidRPr="00B40D1F" w:rsidRDefault="00B40D1F" w:rsidP="00B40D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40D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10 729,0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D1F" w:rsidRPr="00B40D1F" w:rsidRDefault="00B40D1F" w:rsidP="00B40D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0D1F">
              <w:rPr>
                <w:rFonts w:ascii="Times New Roman" w:eastAsia="Times New Roman" w:hAnsi="Times New Roman" w:cs="Times New Roman"/>
                <w:sz w:val="20"/>
                <w:szCs w:val="20"/>
              </w:rPr>
              <w:t>9 857,1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D1F" w:rsidRPr="00B40D1F" w:rsidRDefault="00B40D1F" w:rsidP="00B40D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0D1F">
              <w:rPr>
                <w:rFonts w:ascii="Times New Roman" w:eastAsia="Times New Roman" w:hAnsi="Times New Roman" w:cs="Times New Roman"/>
                <w:sz w:val="20"/>
                <w:szCs w:val="20"/>
              </w:rPr>
              <w:t>9 929,8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D1F" w:rsidRPr="00B40D1F" w:rsidRDefault="00B40D1F" w:rsidP="00B40D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0D1F">
              <w:rPr>
                <w:rFonts w:ascii="Times New Roman" w:eastAsia="Times New Roman" w:hAnsi="Times New Roman" w:cs="Times New Roman"/>
                <w:sz w:val="20"/>
                <w:szCs w:val="20"/>
              </w:rPr>
              <w:t>9 929,8</w:t>
            </w:r>
          </w:p>
        </w:tc>
      </w:tr>
      <w:tr w:rsidR="00B40D1F" w:rsidRPr="00B40D1F" w:rsidTr="00146FAF">
        <w:trPr>
          <w:cantSplit/>
          <w:trHeight w:val="20"/>
        </w:trPr>
        <w:tc>
          <w:tcPr>
            <w:tcW w:w="9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D1F" w:rsidRPr="00B40D1F" w:rsidRDefault="00B40D1F" w:rsidP="00B40D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0D1F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"Развитие агропромышленного комплекса в городе Пыть-Яхе"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0D1F" w:rsidRPr="00B40D1F" w:rsidRDefault="00B40D1F" w:rsidP="00B40D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40D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15 156,0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D1F" w:rsidRPr="00B40D1F" w:rsidRDefault="00B40D1F" w:rsidP="00B40D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40D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30 926,8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D1F" w:rsidRPr="00B40D1F" w:rsidRDefault="00B40D1F" w:rsidP="00B40D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0D1F">
              <w:rPr>
                <w:rFonts w:ascii="Times New Roman" w:eastAsia="Times New Roman" w:hAnsi="Times New Roman" w:cs="Times New Roman"/>
                <w:sz w:val="20"/>
                <w:szCs w:val="20"/>
              </w:rPr>
              <w:t>10 490,2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D1F" w:rsidRPr="00B40D1F" w:rsidRDefault="00B40D1F" w:rsidP="00B40D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0D1F">
              <w:rPr>
                <w:rFonts w:ascii="Times New Roman" w:eastAsia="Times New Roman" w:hAnsi="Times New Roman" w:cs="Times New Roman"/>
                <w:sz w:val="20"/>
                <w:szCs w:val="20"/>
              </w:rPr>
              <w:t>10 504,5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D1F" w:rsidRPr="00B40D1F" w:rsidRDefault="00B40D1F" w:rsidP="00B40D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0D1F">
              <w:rPr>
                <w:rFonts w:ascii="Times New Roman" w:eastAsia="Times New Roman" w:hAnsi="Times New Roman" w:cs="Times New Roman"/>
                <w:sz w:val="20"/>
                <w:szCs w:val="20"/>
              </w:rPr>
              <w:t>10 518,8</w:t>
            </w:r>
          </w:p>
        </w:tc>
      </w:tr>
      <w:tr w:rsidR="00B40D1F" w:rsidRPr="00B40D1F" w:rsidTr="00146FAF">
        <w:trPr>
          <w:cantSplit/>
          <w:trHeight w:val="20"/>
        </w:trPr>
        <w:tc>
          <w:tcPr>
            <w:tcW w:w="9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D1F" w:rsidRPr="00B40D1F" w:rsidRDefault="00B40D1F" w:rsidP="00B40D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0D1F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0D1F" w:rsidRPr="00B40D1F" w:rsidRDefault="00B40D1F" w:rsidP="00B40D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40D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570 285,1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D1F" w:rsidRPr="00B40D1F" w:rsidRDefault="00B40D1F" w:rsidP="00B40D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40D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807 177,4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D1F" w:rsidRPr="00B40D1F" w:rsidRDefault="00B40D1F" w:rsidP="00B40D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0D1F">
              <w:rPr>
                <w:rFonts w:ascii="Times New Roman" w:eastAsia="Times New Roman" w:hAnsi="Times New Roman" w:cs="Times New Roman"/>
                <w:sz w:val="20"/>
                <w:szCs w:val="20"/>
              </w:rPr>
              <w:t>329 708,6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D1F" w:rsidRPr="00B40D1F" w:rsidRDefault="00B40D1F" w:rsidP="00B40D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0D1F">
              <w:rPr>
                <w:rFonts w:ascii="Times New Roman" w:eastAsia="Times New Roman" w:hAnsi="Times New Roman" w:cs="Times New Roman"/>
                <w:sz w:val="20"/>
                <w:szCs w:val="20"/>
              </w:rPr>
              <w:t>301 488,7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D1F" w:rsidRPr="00B40D1F" w:rsidRDefault="00B40D1F" w:rsidP="00B40D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0D1F">
              <w:rPr>
                <w:rFonts w:ascii="Times New Roman" w:eastAsia="Times New Roman" w:hAnsi="Times New Roman" w:cs="Times New Roman"/>
                <w:sz w:val="20"/>
                <w:szCs w:val="20"/>
              </w:rPr>
              <w:t>278 470,4</w:t>
            </w:r>
          </w:p>
        </w:tc>
      </w:tr>
      <w:tr w:rsidR="00B40D1F" w:rsidRPr="00B40D1F" w:rsidTr="00146FAF">
        <w:trPr>
          <w:cantSplit/>
          <w:trHeight w:val="20"/>
        </w:trPr>
        <w:tc>
          <w:tcPr>
            <w:tcW w:w="9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D1F" w:rsidRPr="00B40D1F" w:rsidRDefault="00B40D1F" w:rsidP="00B40D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0D1F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"Жилищно-коммунальный комплекс и городская среда города Пыть-Яха"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0D1F" w:rsidRPr="00B40D1F" w:rsidRDefault="00B40D1F" w:rsidP="00B40D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40D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459 368,4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D1F" w:rsidRPr="00B40D1F" w:rsidRDefault="00B40D1F" w:rsidP="00B40D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40D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556 502,5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D1F" w:rsidRPr="00B40D1F" w:rsidRDefault="00B40D1F" w:rsidP="00B40D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0D1F">
              <w:rPr>
                <w:rFonts w:ascii="Times New Roman" w:eastAsia="Times New Roman" w:hAnsi="Times New Roman" w:cs="Times New Roman"/>
                <w:sz w:val="20"/>
                <w:szCs w:val="20"/>
              </w:rPr>
              <w:t>466 727,8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D1F" w:rsidRPr="00B40D1F" w:rsidRDefault="00B40D1F" w:rsidP="00B40D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0D1F">
              <w:rPr>
                <w:rFonts w:ascii="Times New Roman" w:eastAsia="Times New Roman" w:hAnsi="Times New Roman" w:cs="Times New Roman"/>
                <w:sz w:val="20"/>
                <w:szCs w:val="20"/>
              </w:rPr>
              <w:t>35 047,8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D1F" w:rsidRPr="00B40D1F" w:rsidRDefault="00B40D1F" w:rsidP="00B40D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0D1F">
              <w:rPr>
                <w:rFonts w:ascii="Times New Roman" w:eastAsia="Times New Roman" w:hAnsi="Times New Roman" w:cs="Times New Roman"/>
                <w:sz w:val="20"/>
                <w:szCs w:val="20"/>
              </w:rPr>
              <w:t>27 104,6</w:t>
            </w:r>
          </w:p>
        </w:tc>
      </w:tr>
      <w:tr w:rsidR="00B40D1F" w:rsidRPr="00B40D1F" w:rsidTr="00146FAF">
        <w:trPr>
          <w:cantSplit/>
          <w:trHeight w:val="20"/>
        </w:trPr>
        <w:tc>
          <w:tcPr>
            <w:tcW w:w="9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D1F" w:rsidRPr="00B40D1F" w:rsidRDefault="00B40D1F" w:rsidP="00B40D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0D1F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"Профилактика правонарушений в городе Пыть-Яхе"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0D1F" w:rsidRPr="00B40D1F" w:rsidRDefault="00B40D1F" w:rsidP="00B40D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40D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3 551,8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D1F" w:rsidRPr="00B40D1F" w:rsidRDefault="00B40D1F" w:rsidP="00B40D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40D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4 022,6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D1F" w:rsidRPr="00B40D1F" w:rsidRDefault="00B40D1F" w:rsidP="00B40D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0D1F">
              <w:rPr>
                <w:rFonts w:ascii="Times New Roman" w:eastAsia="Times New Roman" w:hAnsi="Times New Roman" w:cs="Times New Roman"/>
                <w:sz w:val="20"/>
                <w:szCs w:val="20"/>
              </w:rPr>
              <w:t>4 203,3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D1F" w:rsidRPr="00B40D1F" w:rsidRDefault="00B40D1F" w:rsidP="00B40D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0D1F">
              <w:rPr>
                <w:rFonts w:ascii="Times New Roman" w:eastAsia="Times New Roman" w:hAnsi="Times New Roman" w:cs="Times New Roman"/>
                <w:sz w:val="20"/>
                <w:szCs w:val="20"/>
              </w:rPr>
              <w:t>3 632,8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D1F" w:rsidRPr="00B40D1F" w:rsidRDefault="00B40D1F" w:rsidP="00B40D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0D1F">
              <w:rPr>
                <w:rFonts w:ascii="Times New Roman" w:eastAsia="Times New Roman" w:hAnsi="Times New Roman" w:cs="Times New Roman"/>
                <w:sz w:val="20"/>
                <w:szCs w:val="20"/>
              </w:rPr>
              <w:t>3 636,8</w:t>
            </w:r>
          </w:p>
        </w:tc>
      </w:tr>
      <w:tr w:rsidR="00B40D1F" w:rsidRPr="00B40D1F" w:rsidTr="00146FAF">
        <w:trPr>
          <w:cantSplit/>
          <w:trHeight w:val="20"/>
        </w:trPr>
        <w:tc>
          <w:tcPr>
            <w:tcW w:w="9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D1F" w:rsidRPr="00B40D1F" w:rsidRDefault="00B40D1F" w:rsidP="00B40D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0D1F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"Укрепление межнационального и межконфессионального согласия, профилактика экстремизма в городе Пыть-Яхе"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0D1F" w:rsidRPr="00B40D1F" w:rsidRDefault="00B40D1F" w:rsidP="00B40D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40D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159,9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D1F" w:rsidRPr="00B40D1F" w:rsidRDefault="00B40D1F" w:rsidP="00B40D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40D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4 063,6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D1F" w:rsidRPr="00B40D1F" w:rsidRDefault="00B40D1F" w:rsidP="00B40D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0D1F">
              <w:rPr>
                <w:rFonts w:ascii="Times New Roman" w:eastAsia="Times New Roman" w:hAnsi="Times New Roman" w:cs="Times New Roman"/>
                <w:sz w:val="20"/>
                <w:szCs w:val="20"/>
              </w:rPr>
              <w:t>227,0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D1F" w:rsidRPr="00B40D1F" w:rsidRDefault="00B40D1F" w:rsidP="00B40D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0D1F">
              <w:rPr>
                <w:rFonts w:ascii="Times New Roman" w:eastAsia="Times New Roman" w:hAnsi="Times New Roman" w:cs="Times New Roman"/>
                <w:sz w:val="20"/>
                <w:szCs w:val="20"/>
              </w:rPr>
              <w:t>160,0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D1F" w:rsidRPr="00B40D1F" w:rsidRDefault="00B40D1F" w:rsidP="00B40D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0D1F">
              <w:rPr>
                <w:rFonts w:ascii="Times New Roman" w:eastAsia="Times New Roman" w:hAnsi="Times New Roman" w:cs="Times New Roman"/>
                <w:sz w:val="20"/>
                <w:szCs w:val="20"/>
              </w:rPr>
              <w:t>160,0</w:t>
            </w:r>
          </w:p>
        </w:tc>
      </w:tr>
      <w:tr w:rsidR="00B40D1F" w:rsidRPr="00B40D1F" w:rsidTr="00146FAF">
        <w:trPr>
          <w:cantSplit/>
          <w:trHeight w:val="20"/>
        </w:trPr>
        <w:tc>
          <w:tcPr>
            <w:tcW w:w="9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D1F" w:rsidRPr="00B40D1F" w:rsidRDefault="00B40D1F" w:rsidP="00B40D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0D1F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"Безопасность жизнедеятельности в городе Пыть-Яхе"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0D1F" w:rsidRPr="00B40D1F" w:rsidRDefault="00B40D1F" w:rsidP="00B40D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40D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24 049,1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D1F" w:rsidRPr="00B40D1F" w:rsidRDefault="00B40D1F" w:rsidP="00B40D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40D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23 240,5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D1F" w:rsidRPr="00B40D1F" w:rsidRDefault="00B40D1F" w:rsidP="00B40D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0D1F">
              <w:rPr>
                <w:rFonts w:ascii="Times New Roman" w:eastAsia="Times New Roman" w:hAnsi="Times New Roman" w:cs="Times New Roman"/>
                <w:sz w:val="20"/>
                <w:szCs w:val="20"/>
              </w:rPr>
              <w:t>23 074,2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D1F" w:rsidRPr="00B40D1F" w:rsidRDefault="00B40D1F" w:rsidP="00B40D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0D1F">
              <w:rPr>
                <w:rFonts w:ascii="Times New Roman" w:eastAsia="Times New Roman" w:hAnsi="Times New Roman" w:cs="Times New Roman"/>
                <w:sz w:val="20"/>
                <w:szCs w:val="20"/>
              </w:rPr>
              <w:t>23 074,2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D1F" w:rsidRPr="00B40D1F" w:rsidRDefault="00B40D1F" w:rsidP="00B40D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0D1F">
              <w:rPr>
                <w:rFonts w:ascii="Times New Roman" w:eastAsia="Times New Roman" w:hAnsi="Times New Roman" w:cs="Times New Roman"/>
                <w:sz w:val="20"/>
                <w:szCs w:val="20"/>
              </w:rPr>
              <w:t>23 074,2</w:t>
            </w:r>
          </w:p>
        </w:tc>
      </w:tr>
      <w:tr w:rsidR="00B40D1F" w:rsidRPr="00B40D1F" w:rsidTr="00146FAF">
        <w:trPr>
          <w:cantSplit/>
          <w:trHeight w:val="20"/>
        </w:trPr>
        <w:tc>
          <w:tcPr>
            <w:tcW w:w="9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D1F" w:rsidRPr="00B40D1F" w:rsidRDefault="00B40D1F" w:rsidP="00B40D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0D1F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"Экологическая безопасность города Пыть-Яха"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0D1F" w:rsidRPr="00B40D1F" w:rsidRDefault="00B40D1F" w:rsidP="00B40D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40D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7 899,7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D1F" w:rsidRPr="00B40D1F" w:rsidRDefault="00B40D1F" w:rsidP="00B40D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40D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6 253,7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D1F" w:rsidRPr="00B40D1F" w:rsidRDefault="00B40D1F" w:rsidP="00B40D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0D1F">
              <w:rPr>
                <w:rFonts w:ascii="Times New Roman" w:eastAsia="Times New Roman" w:hAnsi="Times New Roman" w:cs="Times New Roman"/>
                <w:sz w:val="20"/>
                <w:szCs w:val="20"/>
              </w:rPr>
              <w:t>6 747,0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D1F" w:rsidRPr="00B40D1F" w:rsidRDefault="00B40D1F" w:rsidP="00B40D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0D1F">
              <w:rPr>
                <w:rFonts w:ascii="Times New Roman" w:eastAsia="Times New Roman" w:hAnsi="Times New Roman" w:cs="Times New Roman"/>
                <w:sz w:val="20"/>
                <w:szCs w:val="20"/>
              </w:rPr>
              <w:t>4 924,0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D1F" w:rsidRPr="00B40D1F" w:rsidRDefault="00B40D1F" w:rsidP="00B40D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0D1F">
              <w:rPr>
                <w:rFonts w:ascii="Times New Roman" w:eastAsia="Times New Roman" w:hAnsi="Times New Roman" w:cs="Times New Roman"/>
                <w:sz w:val="20"/>
                <w:szCs w:val="20"/>
              </w:rPr>
              <w:t>5 044,0</w:t>
            </w:r>
          </w:p>
        </w:tc>
      </w:tr>
      <w:tr w:rsidR="00B40D1F" w:rsidRPr="00B40D1F" w:rsidTr="00146FAF">
        <w:trPr>
          <w:cantSplit/>
          <w:trHeight w:val="20"/>
        </w:trPr>
        <w:tc>
          <w:tcPr>
            <w:tcW w:w="9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D1F" w:rsidRPr="00B40D1F" w:rsidRDefault="00B40D1F" w:rsidP="00B40D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0D1F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"Развитие экономического потенциала города Пыть-Яха"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0D1F" w:rsidRPr="00B40D1F" w:rsidRDefault="00B40D1F" w:rsidP="00B40D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40D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50 142,1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D1F" w:rsidRPr="00B40D1F" w:rsidRDefault="00B40D1F" w:rsidP="00B40D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40D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53 041,0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D1F" w:rsidRPr="00B40D1F" w:rsidRDefault="00B40D1F" w:rsidP="00B40D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0D1F">
              <w:rPr>
                <w:rFonts w:ascii="Times New Roman" w:eastAsia="Times New Roman" w:hAnsi="Times New Roman" w:cs="Times New Roman"/>
                <w:sz w:val="20"/>
                <w:szCs w:val="20"/>
              </w:rPr>
              <w:t>3 623,7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D1F" w:rsidRPr="00B40D1F" w:rsidRDefault="00B40D1F" w:rsidP="00B40D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0D1F">
              <w:rPr>
                <w:rFonts w:ascii="Times New Roman" w:eastAsia="Times New Roman" w:hAnsi="Times New Roman" w:cs="Times New Roman"/>
                <w:sz w:val="20"/>
                <w:szCs w:val="20"/>
              </w:rPr>
              <w:t>3 018,5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D1F" w:rsidRPr="00B40D1F" w:rsidRDefault="00B40D1F" w:rsidP="00B40D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0D1F">
              <w:rPr>
                <w:rFonts w:ascii="Times New Roman" w:eastAsia="Times New Roman" w:hAnsi="Times New Roman" w:cs="Times New Roman"/>
                <w:sz w:val="20"/>
                <w:szCs w:val="20"/>
              </w:rPr>
              <w:t>3 018,5</w:t>
            </w:r>
          </w:p>
        </w:tc>
      </w:tr>
      <w:tr w:rsidR="00B40D1F" w:rsidRPr="00B40D1F" w:rsidTr="00146FAF">
        <w:trPr>
          <w:cantSplit/>
          <w:trHeight w:val="20"/>
        </w:trPr>
        <w:tc>
          <w:tcPr>
            <w:tcW w:w="9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D1F" w:rsidRPr="00B40D1F" w:rsidRDefault="00B40D1F" w:rsidP="00B40D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0D1F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"Цифровое развитие города Пыть-Яха"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0D1F" w:rsidRPr="00B40D1F" w:rsidRDefault="00B40D1F" w:rsidP="00B40D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40D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8 360,0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D1F" w:rsidRPr="00B40D1F" w:rsidRDefault="00B40D1F" w:rsidP="00B40D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40D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7 710,9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D1F" w:rsidRPr="00B40D1F" w:rsidRDefault="00B40D1F" w:rsidP="00B40D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0D1F">
              <w:rPr>
                <w:rFonts w:ascii="Times New Roman" w:eastAsia="Times New Roman" w:hAnsi="Times New Roman" w:cs="Times New Roman"/>
                <w:sz w:val="20"/>
                <w:szCs w:val="20"/>
              </w:rPr>
              <w:t>7 460,9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D1F" w:rsidRPr="00B40D1F" w:rsidRDefault="00B40D1F" w:rsidP="00B40D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0D1F">
              <w:rPr>
                <w:rFonts w:ascii="Times New Roman" w:eastAsia="Times New Roman" w:hAnsi="Times New Roman" w:cs="Times New Roman"/>
                <w:sz w:val="20"/>
                <w:szCs w:val="20"/>
              </w:rPr>
              <w:t>7 460,9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D1F" w:rsidRPr="00B40D1F" w:rsidRDefault="00B40D1F" w:rsidP="00B40D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0D1F">
              <w:rPr>
                <w:rFonts w:ascii="Times New Roman" w:eastAsia="Times New Roman" w:hAnsi="Times New Roman" w:cs="Times New Roman"/>
                <w:sz w:val="20"/>
                <w:szCs w:val="20"/>
              </w:rPr>
              <w:t>7 460,9</w:t>
            </w:r>
          </w:p>
        </w:tc>
      </w:tr>
      <w:tr w:rsidR="00B40D1F" w:rsidRPr="00B40D1F" w:rsidTr="00146FAF">
        <w:trPr>
          <w:cantSplit/>
          <w:trHeight w:val="20"/>
        </w:trPr>
        <w:tc>
          <w:tcPr>
            <w:tcW w:w="9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D1F" w:rsidRPr="00B40D1F" w:rsidRDefault="00B40D1F" w:rsidP="00B40D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0D1F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"Современная транспортная система города Пыть-Яха"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0D1F" w:rsidRPr="00B40D1F" w:rsidRDefault="00B40D1F" w:rsidP="00B40D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40D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185 456,8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D1F" w:rsidRPr="00B40D1F" w:rsidRDefault="00B40D1F" w:rsidP="00B40D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40D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171 211,6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D1F" w:rsidRPr="00B40D1F" w:rsidRDefault="00B40D1F" w:rsidP="00B40D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0D1F">
              <w:rPr>
                <w:rFonts w:ascii="Times New Roman" w:eastAsia="Times New Roman" w:hAnsi="Times New Roman" w:cs="Times New Roman"/>
                <w:sz w:val="20"/>
                <w:szCs w:val="20"/>
              </w:rPr>
              <w:t>125 124,7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D1F" w:rsidRPr="00B40D1F" w:rsidRDefault="00B40D1F" w:rsidP="00B40D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0D1F">
              <w:rPr>
                <w:rFonts w:ascii="Times New Roman" w:eastAsia="Times New Roman" w:hAnsi="Times New Roman" w:cs="Times New Roman"/>
                <w:sz w:val="20"/>
                <w:szCs w:val="20"/>
              </w:rPr>
              <w:t>141 144,7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D1F" w:rsidRPr="00B40D1F" w:rsidRDefault="00B40D1F" w:rsidP="00B40D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0D1F">
              <w:rPr>
                <w:rFonts w:ascii="Times New Roman" w:eastAsia="Times New Roman" w:hAnsi="Times New Roman" w:cs="Times New Roman"/>
                <w:sz w:val="20"/>
                <w:szCs w:val="20"/>
              </w:rPr>
              <w:t>131 144,7</w:t>
            </w:r>
          </w:p>
        </w:tc>
      </w:tr>
      <w:tr w:rsidR="00B40D1F" w:rsidRPr="00B40D1F" w:rsidTr="00146FAF">
        <w:trPr>
          <w:cantSplit/>
          <w:trHeight w:val="20"/>
        </w:trPr>
        <w:tc>
          <w:tcPr>
            <w:tcW w:w="9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D1F" w:rsidRPr="00B40D1F" w:rsidRDefault="00B40D1F" w:rsidP="00B40D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0D1F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"Управление муниципальными финансами в городе Пыть-Яхе"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0D1F" w:rsidRPr="00B40D1F" w:rsidRDefault="00B40D1F" w:rsidP="00B40D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40D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40 079,9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D1F" w:rsidRPr="00B40D1F" w:rsidRDefault="00B40D1F" w:rsidP="00B40D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40D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11 810,8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D1F" w:rsidRPr="00B40D1F" w:rsidRDefault="00B40D1F" w:rsidP="00B40D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0D1F">
              <w:rPr>
                <w:rFonts w:ascii="Times New Roman" w:eastAsia="Times New Roman" w:hAnsi="Times New Roman" w:cs="Times New Roman"/>
                <w:sz w:val="20"/>
                <w:szCs w:val="20"/>
              </w:rPr>
              <w:t>34 152,5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D1F" w:rsidRPr="00B40D1F" w:rsidRDefault="00B40D1F" w:rsidP="00B40D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0D1F">
              <w:rPr>
                <w:rFonts w:ascii="Times New Roman" w:eastAsia="Times New Roman" w:hAnsi="Times New Roman" w:cs="Times New Roman"/>
                <w:sz w:val="20"/>
                <w:szCs w:val="20"/>
              </w:rPr>
              <w:t>500,0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D1F" w:rsidRPr="00B40D1F" w:rsidRDefault="00B40D1F" w:rsidP="00B40D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0D1F">
              <w:rPr>
                <w:rFonts w:ascii="Times New Roman" w:eastAsia="Times New Roman" w:hAnsi="Times New Roman" w:cs="Times New Roman"/>
                <w:sz w:val="20"/>
                <w:szCs w:val="20"/>
              </w:rPr>
              <w:t>500,0</w:t>
            </w:r>
          </w:p>
        </w:tc>
      </w:tr>
      <w:tr w:rsidR="00B40D1F" w:rsidRPr="00B40D1F" w:rsidTr="00146FAF">
        <w:trPr>
          <w:cantSplit/>
          <w:trHeight w:val="20"/>
        </w:trPr>
        <w:tc>
          <w:tcPr>
            <w:tcW w:w="9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D1F" w:rsidRPr="00B40D1F" w:rsidRDefault="00B40D1F" w:rsidP="00B40D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0D1F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"Развитие гражданского общества в городе Пыть-Яхе"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0D1F" w:rsidRPr="00B40D1F" w:rsidRDefault="00B40D1F" w:rsidP="00B40D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40D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28 254,8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D1F" w:rsidRPr="00B40D1F" w:rsidRDefault="00B40D1F" w:rsidP="00B40D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40D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31 628,7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D1F" w:rsidRPr="00B40D1F" w:rsidRDefault="00B40D1F" w:rsidP="00B40D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0D1F">
              <w:rPr>
                <w:rFonts w:ascii="Times New Roman" w:eastAsia="Times New Roman" w:hAnsi="Times New Roman" w:cs="Times New Roman"/>
                <w:sz w:val="20"/>
                <w:szCs w:val="20"/>
              </w:rPr>
              <w:t>30 103,9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D1F" w:rsidRPr="00B40D1F" w:rsidRDefault="00B40D1F" w:rsidP="00B40D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0D1F">
              <w:rPr>
                <w:rFonts w:ascii="Times New Roman" w:eastAsia="Times New Roman" w:hAnsi="Times New Roman" w:cs="Times New Roman"/>
                <w:sz w:val="20"/>
                <w:szCs w:val="20"/>
              </w:rPr>
              <w:t>30 120,9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D1F" w:rsidRPr="00B40D1F" w:rsidRDefault="00B40D1F" w:rsidP="00B40D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0D1F">
              <w:rPr>
                <w:rFonts w:ascii="Times New Roman" w:eastAsia="Times New Roman" w:hAnsi="Times New Roman" w:cs="Times New Roman"/>
                <w:sz w:val="20"/>
                <w:szCs w:val="20"/>
              </w:rPr>
              <w:t>30 120,9</w:t>
            </w:r>
          </w:p>
        </w:tc>
      </w:tr>
      <w:tr w:rsidR="00B40D1F" w:rsidRPr="00B40D1F" w:rsidTr="00146FAF">
        <w:trPr>
          <w:cantSplit/>
          <w:trHeight w:val="20"/>
        </w:trPr>
        <w:tc>
          <w:tcPr>
            <w:tcW w:w="9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D1F" w:rsidRPr="00B40D1F" w:rsidRDefault="00B40D1F" w:rsidP="00B40D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0D1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"Управление муниципальным имуществом города </w:t>
            </w:r>
            <w:proofErr w:type="spellStart"/>
            <w:r w:rsidRPr="00B40D1F">
              <w:rPr>
                <w:rFonts w:ascii="Times New Roman" w:eastAsia="Times New Roman" w:hAnsi="Times New Roman" w:cs="Times New Roman"/>
                <w:sz w:val="20"/>
                <w:szCs w:val="20"/>
              </w:rPr>
              <w:t>Пыть</w:t>
            </w:r>
            <w:proofErr w:type="spellEnd"/>
            <w:r w:rsidRPr="00B40D1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</w:t>
            </w:r>
            <w:proofErr w:type="spellStart"/>
            <w:r w:rsidRPr="00B40D1F">
              <w:rPr>
                <w:rFonts w:ascii="Times New Roman" w:eastAsia="Times New Roman" w:hAnsi="Times New Roman" w:cs="Times New Roman"/>
                <w:sz w:val="20"/>
                <w:szCs w:val="20"/>
              </w:rPr>
              <w:t>Яха</w:t>
            </w:r>
            <w:proofErr w:type="spellEnd"/>
            <w:r w:rsidRPr="00B40D1F">
              <w:rPr>
                <w:rFonts w:ascii="Times New Roman" w:eastAsia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0D1F" w:rsidRPr="00B40D1F" w:rsidRDefault="00B40D1F" w:rsidP="00B40D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40D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25 372,5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D1F" w:rsidRPr="00B40D1F" w:rsidRDefault="00B40D1F" w:rsidP="00B40D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40D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21 936,5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D1F" w:rsidRPr="00B40D1F" w:rsidRDefault="00B40D1F" w:rsidP="00B40D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0D1F">
              <w:rPr>
                <w:rFonts w:ascii="Times New Roman" w:eastAsia="Times New Roman" w:hAnsi="Times New Roman" w:cs="Times New Roman"/>
                <w:sz w:val="20"/>
                <w:szCs w:val="20"/>
              </w:rPr>
              <w:t>18 319,1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D1F" w:rsidRPr="00B40D1F" w:rsidRDefault="00B40D1F" w:rsidP="00B40D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0D1F">
              <w:rPr>
                <w:rFonts w:ascii="Times New Roman" w:eastAsia="Times New Roman" w:hAnsi="Times New Roman" w:cs="Times New Roman"/>
                <w:sz w:val="20"/>
                <w:szCs w:val="20"/>
              </w:rPr>
              <w:t>18 074,1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D1F" w:rsidRPr="00B40D1F" w:rsidRDefault="00B40D1F" w:rsidP="00B40D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0D1F">
              <w:rPr>
                <w:rFonts w:ascii="Times New Roman" w:eastAsia="Times New Roman" w:hAnsi="Times New Roman" w:cs="Times New Roman"/>
                <w:sz w:val="20"/>
                <w:szCs w:val="20"/>
              </w:rPr>
              <w:t>22 761,4</w:t>
            </w:r>
          </w:p>
        </w:tc>
      </w:tr>
      <w:tr w:rsidR="00B40D1F" w:rsidRPr="00B40D1F" w:rsidTr="00146FAF">
        <w:trPr>
          <w:cantSplit/>
          <w:trHeight w:val="20"/>
        </w:trPr>
        <w:tc>
          <w:tcPr>
            <w:tcW w:w="9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D1F" w:rsidRPr="00B40D1F" w:rsidRDefault="00B40D1F" w:rsidP="00B40D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0D1F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0D1F" w:rsidRPr="00B40D1F" w:rsidRDefault="00B40D1F" w:rsidP="00B40D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40D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465 120,7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D1F" w:rsidRPr="00B40D1F" w:rsidRDefault="00B40D1F" w:rsidP="00B40D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40D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473 680,7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D1F" w:rsidRPr="00B40D1F" w:rsidRDefault="00B40D1F" w:rsidP="00B40D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0D1F">
              <w:rPr>
                <w:rFonts w:ascii="Times New Roman" w:eastAsia="Times New Roman" w:hAnsi="Times New Roman" w:cs="Times New Roman"/>
                <w:sz w:val="20"/>
                <w:szCs w:val="20"/>
              </w:rPr>
              <w:t>477 009,8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D1F" w:rsidRPr="00B40D1F" w:rsidRDefault="00B40D1F" w:rsidP="00B40D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0D1F">
              <w:rPr>
                <w:rFonts w:ascii="Times New Roman" w:eastAsia="Times New Roman" w:hAnsi="Times New Roman" w:cs="Times New Roman"/>
                <w:sz w:val="20"/>
                <w:szCs w:val="20"/>
              </w:rPr>
              <w:t>474 988,1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D1F" w:rsidRPr="00B40D1F" w:rsidRDefault="00B40D1F" w:rsidP="00B40D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0D1F">
              <w:rPr>
                <w:rFonts w:ascii="Times New Roman" w:eastAsia="Times New Roman" w:hAnsi="Times New Roman" w:cs="Times New Roman"/>
                <w:sz w:val="20"/>
                <w:szCs w:val="20"/>
              </w:rPr>
              <w:t>475 073,1</w:t>
            </w:r>
          </w:p>
        </w:tc>
      </w:tr>
      <w:tr w:rsidR="00B40D1F" w:rsidRPr="00B40D1F" w:rsidTr="00146FAF">
        <w:trPr>
          <w:cantSplit/>
          <w:trHeight w:val="20"/>
        </w:trPr>
        <w:tc>
          <w:tcPr>
            <w:tcW w:w="9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D1F" w:rsidRPr="00B40D1F" w:rsidRDefault="00B40D1F" w:rsidP="00B40D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0D1F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"Содержание городских территорий, озеленение и благоустройство в городе Пыть-Яхе"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0D1F" w:rsidRPr="00B40D1F" w:rsidRDefault="00B40D1F" w:rsidP="00B40D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40D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64 516,0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D1F" w:rsidRPr="00B40D1F" w:rsidRDefault="00B40D1F" w:rsidP="00B40D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40D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118 854,8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D1F" w:rsidRPr="00B40D1F" w:rsidRDefault="00B40D1F" w:rsidP="00B40D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0D1F">
              <w:rPr>
                <w:rFonts w:ascii="Times New Roman" w:eastAsia="Times New Roman" w:hAnsi="Times New Roman" w:cs="Times New Roman"/>
                <w:sz w:val="20"/>
                <w:szCs w:val="20"/>
              </w:rPr>
              <w:t>72 651,5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D1F" w:rsidRPr="00B40D1F" w:rsidRDefault="00B40D1F" w:rsidP="00B40D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0D1F">
              <w:rPr>
                <w:rFonts w:ascii="Times New Roman" w:eastAsia="Times New Roman" w:hAnsi="Times New Roman" w:cs="Times New Roman"/>
                <w:sz w:val="20"/>
                <w:szCs w:val="20"/>
              </w:rPr>
              <w:t>61 678,2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D1F" w:rsidRPr="00B40D1F" w:rsidRDefault="00B40D1F" w:rsidP="00B40D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0D1F">
              <w:rPr>
                <w:rFonts w:ascii="Times New Roman" w:eastAsia="Times New Roman" w:hAnsi="Times New Roman" w:cs="Times New Roman"/>
                <w:sz w:val="20"/>
                <w:szCs w:val="20"/>
              </w:rPr>
              <w:t>61 528,2</w:t>
            </w:r>
          </w:p>
        </w:tc>
      </w:tr>
      <w:tr w:rsidR="00B40D1F" w:rsidRPr="00B40D1F" w:rsidTr="00146FAF">
        <w:trPr>
          <w:cantSplit/>
          <w:trHeight w:val="20"/>
        </w:trPr>
        <w:tc>
          <w:tcPr>
            <w:tcW w:w="9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D1F" w:rsidRPr="00B40D1F" w:rsidRDefault="00B40D1F" w:rsidP="00B40D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40D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0D1F" w:rsidRPr="00B40D1F" w:rsidRDefault="00B40D1F" w:rsidP="00B40D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40D1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42 396,2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D1F" w:rsidRPr="00B40D1F" w:rsidRDefault="00B40D1F" w:rsidP="00B40D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40D1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49 117,1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D1F" w:rsidRPr="00B40D1F" w:rsidRDefault="00B40D1F" w:rsidP="00B40D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40D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32 444,2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D1F" w:rsidRPr="00B40D1F" w:rsidRDefault="00B40D1F" w:rsidP="00B40D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40D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63 912,7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D1F" w:rsidRPr="00B40D1F" w:rsidRDefault="00B40D1F" w:rsidP="00B40D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40D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102 782,8</w:t>
            </w:r>
          </w:p>
        </w:tc>
      </w:tr>
    </w:tbl>
    <w:p w:rsidR="00B40D1F" w:rsidRPr="00981199" w:rsidRDefault="00B40D1F" w:rsidP="00981199">
      <w:pPr>
        <w:spacing w:after="0" w:line="240" w:lineRule="auto"/>
        <w:ind w:right="111"/>
        <w:jc w:val="right"/>
        <w:rPr>
          <w:rFonts w:ascii="Times New Roman" w:hAnsi="Times New Roman" w:cs="Times New Roman"/>
          <w:sz w:val="20"/>
          <w:szCs w:val="20"/>
        </w:rPr>
      </w:pPr>
    </w:p>
    <w:p w:rsidR="005A20A4" w:rsidRPr="00981199" w:rsidRDefault="005A20A4">
      <w:pPr>
        <w:rPr>
          <w:rFonts w:ascii="Times New Roman" w:hAnsi="Times New Roman" w:cs="Times New Roman"/>
          <w:sz w:val="20"/>
          <w:szCs w:val="20"/>
        </w:rPr>
      </w:pPr>
    </w:p>
    <w:sectPr w:rsidR="005A20A4" w:rsidRPr="00981199" w:rsidSect="000D4A5A">
      <w:headerReference w:type="default" r:id="rId7"/>
      <w:pgSz w:w="16838" w:h="11906" w:orient="landscape" w:code="9"/>
      <w:pgMar w:top="1134" w:right="567" w:bottom="851" w:left="567" w:header="850" w:footer="567" w:gutter="0"/>
      <w:pgNumType w:start="45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711C" w:rsidRDefault="0030711C" w:rsidP="00DD15BD">
      <w:pPr>
        <w:spacing w:after="0" w:line="240" w:lineRule="auto"/>
      </w:pPr>
      <w:r>
        <w:separator/>
      </w:r>
    </w:p>
  </w:endnote>
  <w:endnote w:type="continuationSeparator" w:id="0">
    <w:p w:rsidR="0030711C" w:rsidRDefault="0030711C" w:rsidP="00DD15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711C" w:rsidRDefault="0030711C" w:rsidP="00DD15BD">
      <w:pPr>
        <w:spacing w:after="0" w:line="240" w:lineRule="auto"/>
      </w:pPr>
      <w:r>
        <w:separator/>
      </w:r>
    </w:p>
  </w:footnote>
  <w:footnote w:type="continuationSeparator" w:id="0">
    <w:p w:rsidR="0030711C" w:rsidRDefault="0030711C" w:rsidP="00DD15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4"/>
        <w:szCs w:val="24"/>
      </w:rPr>
      <w:id w:val="-1852183233"/>
      <w:docPartObj>
        <w:docPartGallery w:val="Page Numbers (Top of Page)"/>
        <w:docPartUnique/>
      </w:docPartObj>
    </w:sdtPr>
    <w:sdtEndPr/>
    <w:sdtContent>
      <w:p w:rsidR="0030711C" w:rsidRPr="000622F1" w:rsidRDefault="0030711C" w:rsidP="00125404">
        <w:pPr>
          <w:pStyle w:val="Header"/>
          <w:spacing w:after="240"/>
          <w:jc w:val="right"/>
          <w:rPr>
            <w:rFonts w:ascii="Times New Roman" w:hAnsi="Times New Roman" w:cs="Times New Roman"/>
            <w:sz w:val="24"/>
            <w:szCs w:val="24"/>
          </w:rPr>
        </w:pPr>
        <w:r w:rsidRPr="000622F1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0622F1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0622F1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0D4A5A">
          <w:rPr>
            <w:rFonts w:ascii="Times New Roman" w:hAnsi="Times New Roman" w:cs="Times New Roman"/>
            <w:noProof/>
            <w:sz w:val="24"/>
            <w:szCs w:val="24"/>
          </w:rPr>
          <w:t>452</w:t>
        </w:r>
        <w:r w:rsidRPr="000622F1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DAC"/>
    <w:rsid w:val="00022DAC"/>
    <w:rsid w:val="00037E83"/>
    <w:rsid w:val="000622F1"/>
    <w:rsid w:val="00070970"/>
    <w:rsid w:val="000A0568"/>
    <w:rsid w:val="000A5346"/>
    <w:rsid w:val="000D4A5A"/>
    <w:rsid w:val="00125404"/>
    <w:rsid w:val="00146FAF"/>
    <w:rsid w:val="001778C5"/>
    <w:rsid w:val="001B7EC1"/>
    <w:rsid w:val="001E0E90"/>
    <w:rsid w:val="001F3019"/>
    <w:rsid w:val="00227DA7"/>
    <w:rsid w:val="00267EC9"/>
    <w:rsid w:val="002B3EFE"/>
    <w:rsid w:val="002D7B31"/>
    <w:rsid w:val="00302421"/>
    <w:rsid w:val="00303528"/>
    <w:rsid w:val="0030711C"/>
    <w:rsid w:val="00385870"/>
    <w:rsid w:val="003C506A"/>
    <w:rsid w:val="003D31E0"/>
    <w:rsid w:val="003D4E62"/>
    <w:rsid w:val="00404C0E"/>
    <w:rsid w:val="0040538C"/>
    <w:rsid w:val="00406286"/>
    <w:rsid w:val="00446CFE"/>
    <w:rsid w:val="00493B8B"/>
    <w:rsid w:val="004E2154"/>
    <w:rsid w:val="005553EA"/>
    <w:rsid w:val="00573364"/>
    <w:rsid w:val="005A20A4"/>
    <w:rsid w:val="005B7948"/>
    <w:rsid w:val="005C71C3"/>
    <w:rsid w:val="0061357C"/>
    <w:rsid w:val="00670DE1"/>
    <w:rsid w:val="00675BD4"/>
    <w:rsid w:val="00692F96"/>
    <w:rsid w:val="006F23D0"/>
    <w:rsid w:val="006F5EF7"/>
    <w:rsid w:val="00703FBB"/>
    <w:rsid w:val="0071530E"/>
    <w:rsid w:val="007B392C"/>
    <w:rsid w:val="007C1252"/>
    <w:rsid w:val="007F05B9"/>
    <w:rsid w:val="008140C0"/>
    <w:rsid w:val="00832234"/>
    <w:rsid w:val="008854BF"/>
    <w:rsid w:val="00903F1E"/>
    <w:rsid w:val="0093726D"/>
    <w:rsid w:val="00981199"/>
    <w:rsid w:val="009B75A5"/>
    <w:rsid w:val="009C3421"/>
    <w:rsid w:val="00A02F7D"/>
    <w:rsid w:val="00A12EDF"/>
    <w:rsid w:val="00B04E70"/>
    <w:rsid w:val="00B40D1F"/>
    <w:rsid w:val="00B57596"/>
    <w:rsid w:val="00C059C6"/>
    <w:rsid w:val="00C40AB0"/>
    <w:rsid w:val="00C44339"/>
    <w:rsid w:val="00C56906"/>
    <w:rsid w:val="00C65864"/>
    <w:rsid w:val="00C8059C"/>
    <w:rsid w:val="00CA22CC"/>
    <w:rsid w:val="00CD4933"/>
    <w:rsid w:val="00D37412"/>
    <w:rsid w:val="00D50C70"/>
    <w:rsid w:val="00D71789"/>
    <w:rsid w:val="00D75D85"/>
    <w:rsid w:val="00DC2126"/>
    <w:rsid w:val="00DD15BD"/>
    <w:rsid w:val="00E03D74"/>
    <w:rsid w:val="00E27DFE"/>
    <w:rsid w:val="00EA6864"/>
    <w:rsid w:val="00EB0B43"/>
    <w:rsid w:val="00F20EBA"/>
    <w:rsid w:val="00F54F1B"/>
    <w:rsid w:val="00F647C6"/>
    <w:rsid w:val="00F71A1E"/>
    <w:rsid w:val="00F77FAB"/>
    <w:rsid w:val="00FB4598"/>
    <w:rsid w:val="00FC4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BC49E583-81B3-4B3C-A21B-D75F3567FC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022DAC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DD15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D15BD"/>
  </w:style>
  <w:style w:type="paragraph" w:styleId="Footer">
    <w:name w:val="footer"/>
    <w:basedOn w:val="Normal"/>
    <w:link w:val="FooterChar"/>
    <w:uiPriority w:val="99"/>
    <w:unhideWhenUsed/>
    <w:rsid w:val="00DD15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D15BD"/>
  </w:style>
  <w:style w:type="paragraph" w:customStyle="1" w:styleId="ConsPlusNormal">
    <w:name w:val="ConsPlusNormal"/>
    <w:rsid w:val="007C125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9C3421"/>
    <w:rPr>
      <w:color w:val="800080"/>
      <w:u w:val="single"/>
    </w:rPr>
  </w:style>
  <w:style w:type="paragraph" w:customStyle="1" w:styleId="xl64">
    <w:name w:val="xl64"/>
    <w:basedOn w:val="Normal"/>
    <w:rsid w:val="009C34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5">
    <w:name w:val="xl65"/>
    <w:basedOn w:val="Normal"/>
    <w:rsid w:val="009C3421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6">
    <w:name w:val="xl66"/>
    <w:basedOn w:val="Normal"/>
    <w:rsid w:val="009C34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7">
    <w:name w:val="xl67"/>
    <w:basedOn w:val="Normal"/>
    <w:rsid w:val="009C34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8">
    <w:name w:val="xl68"/>
    <w:basedOn w:val="Normal"/>
    <w:rsid w:val="009C3421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9">
    <w:name w:val="xl69"/>
    <w:basedOn w:val="Normal"/>
    <w:rsid w:val="009C3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0">
    <w:name w:val="xl70"/>
    <w:basedOn w:val="Normal"/>
    <w:rsid w:val="009C3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1">
    <w:name w:val="xl71"/>
    <w:basedOn w:val="Normal"/>
    <w:rsid w:val="009C3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2">
    <w:name w:val="xl72"/>
    <w:basedOn w:val="Normal"/>
    <w:rsid w:val="009C3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3">
    <w:name w:val="xl73"/>
    <w:basedOn w:val="Normal"/>
    <w:rsid w:val="009C3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4">
    <w:name w:val="xl74"/>
    <w:basedOn w:val="Normal"/>
    <w:rsid w:val="009C3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5">
    <w:name w:val="xl75"/>
    <w:basedOn w:val="Normal"/>
    <w:rsid w:val="009C3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6">
    <w:name w:val="xl76"/>
    <w:basedOn w:val="Normal"/>
    <w:rsid w:val="009C3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7">
    <w:name w:val="xl77"/>
    <w:basedOn w:val="Normal"/>
    <w:rsid w:val="009C3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8">
    <w:name w:val="xl78"/>
    <w:basedOn w:val="Normal"/>
    <w:rsid w:val="009C3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9">
    <w:name w:val="xl79"/>
    <w:basedOn w:val="Normal"/>
    <w:rsid w:val="009C3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0">
    <w:name w:val="xl80"/>
    <w:basedOn w:val="Normal"/>
    <w:rsid w:val="009C3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1">
    <w:name w:val="xl81"/>
    <w:basedOn w:val="Normal"/>
    <w:rsid w:val="009C3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2">
    <w:name w:val="xl82"/>
    <w:basedOn w:val="Normal"/>
    <w:rsid w:val="009C342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717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178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06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7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7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3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3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5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46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harovaGY\Documents\Doc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76D84C-D2A0-449E-B25F-A2B27B395B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</Template>
  <TotalTime>22</TotalTime>
  <Pages>1</Pages>
  <Words>482</Words>
  <Characters>2753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Шарова Жанна Юрьевна</dc:creator>
  <cp:lastModifiedBy>Сергей Медведев</cp:lastModifiedBy>
  <cp:revision>10</cp:revision>
  <cp:lastPrinted>2020-11-03T11:53:00Z</cp:lastPrinted>
  <dcterms:created xsi:type="dcterms:W3CDTF">2018-11-09T09:12:00Z</dcterms:created>
  <dcterms:modified xsi:type="dcterms:W3CDTF">2020-11-03T11:53:00Z</dcterms:modified>
</cp:coreProperties>
</file>